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72ED7" w14:textId="23C27E63" w:rsidR="00B70BB2" w:rsidRDefault="003D4CDE">
      <w:r>
        <w:rPr>
          <w:noProof/>
        </w:rPr>
        <w:drawing>
          <wp:inline distT="0" distB="0" distL="0" distR="0" wp14:anchorId="77775C40" wp14:editId="7F34F54B">
            <wp:extent cx="9702559" cy="6299200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6112" cy="632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BB2" w:rsidSect="003D4C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CDE"/>
    <w:rsid w:val="003D4CDE"/>
    <w:rsid w:val="00B7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8C65B4C"/>
  <w15:chartTrackingRefBased/>
  <w15:docId w15:val="{2067D09E-E5FE-974D-989E-8F6B03D85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wijkvereniging De Scheepsraad</dc:creator>
  <cp:keywords/>
  <dc:description/>
  <cp:lastModifiedBy>wijkvereniging De Scheepsraad</cp:lastModifiedBy>
  <cp:revision>1</cp:revision>
  <dcterms:created xsi:type="dcterms:W3CDTF">2021-11-07T16:31:00Z</dcterms:created>
  <dcterms:modified xsi:type="dcterms:W3CDTF">2021-11-07T16:39:00Z</dcterms:modified>
</cp:coreProperties>
</file>